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350"/>
      </w:tblGrid>
      <w:tr w:rsidR="003E60D2" w:rsidTr="003E60D2">
        <w:trPr>
          <w:trHeight w:val="1250"/>
        </w:trPr>
        <w:tc>
          <w:tcPr>
            <w:tcW w:w="9350" w:type="dxa"/>
            <w:shd w:val="clear" w:color="auto" w:fill="8EAADB" w:themeFill="accent5" w:themeFillTint="99"/>
            <w:vAlign w:val="center"/>
          </w:tcPr>
          <w:p w:rsidR="003E60D2" w:rsidRPr="00380A93" w:rsidRDefault="003E60D2" w:rsidP="003E60D2">
            <w:pPr>
              <w:pStyle w:val="NoSpacing"/>
              <w:jc w:val="center"/>
              <w:rPr>
                <w:b/>
                <w:sz w:val="48"/>
                <w:szCs w:val="48"/>
              </w:rPr>
            </w:pPr>
            <w:r w:rsidRPr="00380A93">
              <w:rPr>
                <w:b/>
                <w:sz w:val="48"/>
                <w:szCs w:val="48"/>
              </w:rPr>
              <w:t>Lessons of Division</w:t>
            </w:r>
          </w:p>
          <w:p w:rsidR="003E60D2" w:rsidRDefault="003E60D2" w:rsidP="003E60D2">
            <w:pPr>
              <w:pStyle w:val="NoSpacing"/>
              <w:jc w:val="center"/>
              <w:rPr>
                <w:b/>
                <w:sz w:val="48"/>
                <w:szCs w:val="48"/>
              </w:rPr>
            </w:pPr>
            <w:r w:rsidRPr="00380A93">
              <w:rPr>
                <w:sz w:val="32"/>
                <w:szCs w:val="32"/>
              </w:rPr>
              <w:t>Winter 2018</w:t>
            </w:r>
          </w:p>
        </w:tc>
      </w:tr>
    </w:tbl>
    <w:p w:rsidR="00380A93" w:rsidRPr="00380A93" w:rsidRDefault="00380A93" w:rsidP="00380A93">
      <w:pPr>
        <w:pStyle w:val="NoSpacing"/>
        <w:rPr>
          <w:sz w:val="26"/>
          <w:szCs w:val="26"/>
        </w:rPr>
      </w:pPr>
    </w:p>
    <w:p w:rsidR="00380A93" w:rsidRPr="003E60D2" w:rsidRDefault="00380A93" w:rsidP="003E60D2">
      <w:pPr>
        <w:pStyle w:val="NoSpacing"/>
        <w:jc w:val="both"/>
        <w:rPr>
          <w:sz w:val="24"/>
          <w:szCs w:val="24"/>
        </w:rPr>
      </w:pPr>
      <w:r w:rsidRPr="003E60D2">
        <w:rPr>
          <w:sz w:val="24"/>
          <w:szCs w:val="24"/>
        </w:rPr>
        <w:t xml:space="preserve">The Apostle Paul made two seemingly contradictory statements in the first letter to the Corinthians: </w:t>
      </w:r>
    </w:p>
    <w:p w:rsidR="00380A93" w:rsidRPr="003E60D2" w:rsidRDefault="00380A93" w:rsidP="003E60D2">
      <w:pPr>
        <w:pStyle w:val="NoSpacing"/>
        <w:jc w:val="both"/>
        <w:rPr>
          <w:sz w:val="24"/>
          <w:szCs w:val="24"/>
        </w:rPr>
      </w:pPr>
    </w:p>
    <w:p w:rsidR="00380A93" w:rsidRPr="003E60D2" w:rsidRDefault="00380A93" w:rsidP="003E60D2">
      <w:pPr>
        <w:pStyle w:val="NoSpacing"/>
        <w:ind w:left="720" w:right="720"/>
        <w:jc w:val="both"/>
        <w:rPr>
          <w:sz w:val="24"/>
          <w:szCs w:val="24"/>
        </w:rPr>
      </w:pPr>
      <w:r w:rsidRPr="003E60D2">
        <w:rPr>
          <w:i/>
          <w:sz w:val="24"/>
          <w:szCs w:val="24"/>
        </w:rPr>
        <w:t>Now I exhort you, brethren, by the name of our Lord Jesus Christ, that you all agree and that there be no divisions among you, but that you be made complete in the same mind and in the same judgment</w:t>
      </w:r>
      <w:r w:rsidRPr="003E60D2">
        <w:rPr>
          <w:sz w:val="24"/>
          <w:szCs w:val="24"/>
        </w:rPr>
        <w:t xml:space="preserve">. </w:t>
      </w:r>
      <w:r w:rsidR="003E60D2" w:rsidRPr="003E60D2">
        <w:rPr>
          <w:sz w:val="24"/>
          <w:szCs w:val="24"/>
        </w:rPr>
        <w:tab/>
      </w:r>
      <w:r w:rsidR="003E60D2" w:rsidRPr="003E60D2">
        <w:rPr>
          <w:sz w:val="24"/>
          <w:szCs w:val="24"/>
        </w:rPr>
        <w:tab/>
      </w:r>
      <w:r w:rsidR="003E60D2">
        <w:rPr>
          <w:sz w:val="24"/>
          <w:szCs w:val="24"/>
        </w:rPr>
        <w:tab/>
      </w:r>
      <w:r w:rsidRPr="003E60D2">
        <w:rPr>
          <w:sz w:val="24"/>
          <w:szCs w:val="24"/>
        </w:rPr>
        <w:t>1 Corinthians 1:10</w:t>
      </w:r>
    </w:p>
    <w:p w:rsidR="00380A93" w:rsidRPr="003E60D2" w:rsidRDefault="00380A93" w:rsidP="003E60D2">
      <w:pPr>
        <w:pStyle w:val="NoSpacing"/>
        <w:ind w:left="720" w:right="720"/>
        <w:jc w:val="both"/>
        <w:rPr>
          <w:sz w:val="24"/>
          <w:szCs w:val="24"/>
        </w:rPr>
      </w:pPr>
      <w:r w:rsidRPr="003E60D2">
        <w:rPr>
          <w:i/>
          <w:sz w:val="24"/>
          <w:szCs w:val="24"/>
        </w:rPr>
        <w:t>For there must also be factions among you, so that those who are approved may become evident among you</w:t>
      </w:r>
      <w:r w:rsidRPr="003E60D2">
        <w:rPr>
          <w:sz w:val="24"/>
          <w:szCs w:val="24"/>
        </w:rPr>
        <w:t xml:space="preserve"> </w:t>
      </w:r>
      <w:r w:rsidR="003E60D2" w:rsidRPr="003E60D2">
        <w:rPr>
          <w:sz w:val="24"/>
          <w:szCs w:val="24"/>
        </w:rPr>
        <w:tab/>
      </w:r>
      <w:r w:rsidR="003E60D2" w:rsidRPr="003E60D2">
        <w:rPr>
          <w:sz w:val="24"/>
          <w:szCs w:val="24"/>
        </w:rPr>
        <w:tab/>
      </w:r>
      <w:r w:rsidR="003E60D2">
        <w:rPr>
          <w:sz w:val="24"/>
          <w:szCs w:val="24"/>
        </w:rPr>
        <w:tab/>
      </w:r>
      <w:r w:rsidR="003E60D2" w:rsidRPr="003E60D2">
        <w:rPr>
          <w:sz w:val="24"/>
          <w:szCs w:val="24"/>
        </w:rPr>
        <w:tab/>
      </w:r>
      <w:r w:rsidR="003E60D2">
        <w:rPr>
          <w:sz w:val="24"/>
          <w:szCs w:val="24"/>
        </w:rPr>
        <w:tab/>
      </w:r>
      <w:r w:rsidRPr="003E60D2">
        <w:rPr>
          <w:sz w:val="24"/>
          <w:szCs w:val="24"/>
        </w:rPr>
        <w:t>1 Corinthians 11:19</w:t>
      </w:r>
    </w:p>
    <w:p w:rsidR="00380A93" w:rsidRPr="003E60D2" w:rsidRDefault="00380A93" w:rsidP="003E60D2">
      <w:pPr>
        <w:pStyle w:val="NoSpacing"/>
        <w:jc w:val="both"/>
        <w:rPr>
          <w:sz w:val="24"/>
          <w:szCs w:val="24"/>
        </w:rPr>
      </w:pPr>
    </w:p>
    <w:p w:rsidR="00380A93" w:rsidRPr="003E60D2" w:rsidRDefault="00380A93" w:rsidP="003E60D2">
      <w:pPr>
        <w:pStyle w:val="NoSpacing"/>
        <w:jc w:val="both"/>
        <w:rPr>
          <w:sz w:val="24"/>
          <w:szCs w:val="24"/>
        </w:rPr>
      </w:pPr>
      <w:r w:rsidRPr="003E60D2">
        <w:rPr>
          <w:sz w:val="24"/>
          <w:szCs w:val="24"/>
        </w:rPr>
        <w:t xml:space="preserve">Paul is not contradicting himself, but is revealing a telling truth: God wants perfect unity in the church, but (because of sin) there will always be divisions. In the history of the church that Jesus built, there have been many divisions that have resulted in souls being lost. </w:t>
      </w:r>
      <w:r w:rsidR="003E60D2">
        <w:rPr>
          <w:sz w:val="24"/>
          <w:szCs w:val="24"/>
        </w:rPr>
        <w:t xml:space="preserve">Churches that left their first love are not known to Him, and many individual members of churches are lost when led astray. </w:t>
      </w:r>
    </w:p>
    <w:p w:rsidR="00380A93" w:rsidRDefault="00380A93" w:rsidP="003E60D2">
      <w:pPr>
        <w:pStyle w:val="NoSpacing"/>
        <w:jc w:val="both"/>
        <w:rPr>
          <w:sz w:val="26"/>
          <w:szCs w:val="26"/>
        </w:rPr>
      </w:pPr>
    </w:p>
    <w:p w:rsidR="00380A93" w:rsidRPr="003E60D2" w:rsidRDefault="00380A93" w:rsidP="003E60D2">
      <w:pPr>
        <w:pStyle w:val="NoSpacing"/>
        <w:jc w:val="both"/>
        <w:rPr>
          <w:b/>
          <w:sz w:val="24"/>
          <w:szCs w:val="24"/>
        </w:rPr>
      </w:pPr>
      <w:r w:rsidRPr="003E60D2">
        <w:rPr>
          <w:b/>
          <w:sz w:val="24"/>
          <w:szCs w:val="24"/>
        </w:rPr>
        <w:t>The purpose of this study into those divisions is to accomplish the following:</w:t>
      </w:r>
    </w:p>
    <w:p w:rsidR="00380A93" w:rsidRPr="003E60D2" w:rsidRDefault="00380A93" w:rsidP="003E60D2">
      <w:pPr>
        <w:pStyle w:val="NoSpacing"/>
        <w:ind w:left="720"/>
        <w:jc w:val="both"/>
        <w:rPr>
          <w:sz w:val="24"/>
          <w:szCs w:val="24"/>
        </w:rPr>
      </w:pPr>
      <w:r w:rsidRPr="003E60D2">
        <w:rPr>
          <w:sz w:val="24"/>
          <w:szCs w:val="24"/>
        </w:rPr>
        <w:t xml:space="preserve">1) </w:t>
      </w:r>
      <w:r w:rsidR="003E60D2" w:rsidRPr="003E60D2">
        <w:rPr>
          <w:sz w:val="24"/>
          <w:szCs w:val="24"/>
        </w:rPr>
        <w:t>T</w:t>
      </w:r>
      <w:r w:rsidRPr="003E60D2">
        <w:rPr>
          <w:sz w:val="24"/>
          <w:szCs w:val="24"/>
        </w:rPr>
        <w:t>o understand why there are distinctions in divisions and even among churches of Christ</w:t>
      </w:r>
      <w:r w:rsidR="003E60D2" w:rsidRPr="003E60D2">
        <w:rPr>
          <w:sz w:val="24"/>
          <w:szCs w:val="24"/>
        </w:rPr>
        <w:t>. There are a lot of “churches of Christ” with many different practices; why is this, and which one(s) have retaine</w:t>
      </w:r>
      <w:bookmarkStart w:id="0" w:name="_GoBack"/>
      <w:bookmarkEnd w:id="0"/>
      <w:r w:rsidR="003E60D2" w:rsidRPr="003E60D2">
        <w:rPr>
          <w:sz w:val="24"/>
          <w:szCs w:val="24"/>
        </w:rPr>
        <w:t xml:space="preserve">d their lampstands (Rev. 2:5)? </w:t>
      </w:r>
    </w:p>
    <w:p w:rsidR="00D221A9" w:rsidRDefault="00380A93" w:rsidP="003E60D2">
      <w:pPr>
        <w:pStyle w:val="NoSpacing"/>
        <w:ind w:left="720"/>
        <w:jc w:val="both"/>
        <w:rPr>
          <w:sz w:val="24"/>
          <w:szCs w:val="24"/>
        </w:rPr>
      </w:pPr>
      <w:r w:rsidRPr="003E60D2">
        <w:rPr>
          <w:sz w:val="24"/>
          <w:szCs w:val="24"/>
        </w:rPr>
        <w:t xml:space="preserve">2) </w:t>
      </w:r>
      <w:r w:rsidR="003E60D2" w:rsidRPr="003E60D2">
        <w:rPr>
          <w:sz w:val="24"/>
          <w:szCs w:val="24"/>
        </w:rPr>
        <w:t>T</w:t>
      </w:r>
      <w:r w:rsidRPr="003E60D2">
        <w:rPr>
          <w:sz w:val="24"/>
          <w:szCs w:val="24"/>
        </w:rPr>
        <w:t xml:space="preserve">o see that division is usually caused by the same issues or </w:t>
      </w:r>
      <w:r w:rsidR="003E60D2" w:rsidRPr="003E60D2">
        <w:rPr>
          <w:sz w:val="24"/>
          <w:szCs w:val="24"/>
        </w:rPr>
        <w:t xml:space="preserve">problems. If we are able to see a pattern at work in division, we may be able to avoid it. </w:t>
      </w:r>
    </w:p>
    <w:p w:rsidR="003E60D2" w:rsidRDefault="003E60D2" w:rsidP="003E60D2">
      <w:pPr>
        <w:pStyle w:val="NoSpacing"/>
        <w:ind w:left="720"/>
        <w:jc w:val="both"/>
      </w:pPr>
    </w:p>
    <w:tbl>
      <w:tblPr>
        <w:tblStyle w:val="TableGrid"/>
        <w:tblW w:w="0" w:type="auto"/>
        <w:tblLook w:val="04A0" w:firstRow="1" w:lastRow="0" w:firstColumn="1" w:lastColumn="0" w:noHBand="0" w:noVBand="1"/>
      </w:tblPr>
      <w:tblGrid>
        <w:gridCol w:w="4225"/>
        <w:gridCol w:w="2430"/>
        <w:gridCol w:w="2695"/>
      </w:tblGrid>
      <w:tr w:rsidR="00371710" w:rsidTr="00D069F0">
        <w:tc>
          <w:tcPr>
            <w:tcW w:w="6655" w:type="dxa"/>
            <w:gridSpan w:val="2"/>
          </w:tcPr>
          <w:p w:rsidR="00371710" w:rsidRPr="003E60D2" w:rsidRDefault="00371710" w:rsidP="00371710">
            <w:pPr>
              <w:jc w:val="center"/>
              <w:rPr>
                <w:b/>
                <w:sz w:val="28"/>
                <w:szCs w:val="28"/>
              </w:rPr>
            </w:pPr>
            <w:r w:rsidRPr="003E60D2">
              <w:rPr>
                <w:b/>
                <w:sz w:val="28"/>
                <w:szCs w:val="28"/>
              </w:rPr>
              <w:t>CLASS</w:t>
            </w:r>
          </w:p>
        </w:tc>
        <w:tc>
          <w:tcPr>
            <w:tcW w:w="2695" w:type="dxa"/>
          </w:tcPr>
          <w:p w:rsidR="00371710" w:rsidRPr="003E60D2" w:rsidRDefault="00371710" w:rsidP="00371710">
            <w:pPr>
              <w:jc w:val="center"/>
              <w:rPr>
                <w:b/>
                <w:sz w:val="28"/>
                <w:szCs w:val="28"/>
              </w:rPr>
            </w:pPr>
            <w:r w:rsidRPr="003E60D2">
              <w:rPr>
                <w:b/>
                <w:sz w:val="28"/>
                <w:szCs w:val="28"/>
              </w:rPr>
              <w:t>DATE</w:t>
            </w:r>
          </w:p>
        </w:tc>
      </w:tr>
      <w:tr w:rsidR="00C26BB6" w:rsidTr="00D069F0">
        <w:tc>
          <w:tcPr>
            <w:tcW w:w="6655" w:type="dxa"/>
            <w:gridSpan w:val="2"/>
          </w:tcPr>
          <w:p w:rsidR="00C26BB6" w:rsidRPr="00371710" w:rsidRDefault="00C26BB6">
            <w:pPr>
              <w:rPr>
                <w:sz w:val="24"/>
                <w:szCs w:val="24"/>
              </w:rPr>
            </w:pPr>
            <w:r w:rsidRPr="00371710">
              <w:rPr>
                <w:sz w:val="24"/>
                <w:szCs w:val="24"/>
              </w:rPr>
              <w:t>1. Introduction to Division</w:t>
            </w:r>
          </w:p>
        </w:tc>
        <w:tc>
          <w:tcPr>
            <w:tcW w:w="2695" w:type="dxa"/>
          </w:tcPr>
          <w:p w:rsidR="00C26BB6" w:rsidRPr="00371710" w:rsidRDefault="00D069F0" w:rsidP="001A2DDF">
            <w:pPr>
              <w:jc w:val="center"/>
              <w:rPr>
                <w:sz w:val="24"/>
                <w:szCs w:val="24"/>
              </w:rPr>
            </w:pPr>
            <w:r>
              <w:rPr>
                <w:sz w:val="24"/>
                <w:szCs w:val="24"/>
              </w:rPr>
              <w:t>October 3</w:t>
            </w:r>
          </w:p>
        </w:tc>
      </w:tr>
      <w:tr w:rsidR="00371710" w:rsidTr="00D069F0">
        <w:tc>
          <w:tcPr>
            <w:tcW w:w="4225" w:type="dxa"/>
          </w:tcPr>
          <w:p w:rsidR="00371710" w:rsidRPr="00371710" w:rsidRDefault="00371710" w:rsidP="00151995">
            <w:pPr>
              <w:rPr>
                <w:sz w:val="24"/>
                <w:szCs w:val="24"/>
              </w:rPr>
            </w:pPr>
            <w:r w:rsidRPr="00371710">
              <w:rPr>
                <w:sz w:val="24"/>
                <w:szCs w:val="24"/>
              </w:rPr>
              <w:t xml:space="preserve">2. The Issues of </w:t>
            </w:r>
            <w:r w:rsidR="00151995">
              <w:rPr>
                <w:sz w:val="24"/>
                <w:szCs w:val="24"/>
              </w:rPr>
              <w:t>Ethnicity</w:t>
            </w:r>
            <w:r w:rsidR="007F21DF">
              <w:rPr>
                <w:sz w:val="24"/>
                <w:szCs w:val="24"/>
              </w:rPr>
              <w:t xml:space="preserve"> (Acts 6)</w:t>
            </w:r>
          </w:p>
        </w:tc>
        <w:tc>
          <w:tcPr>
            <w:tcW w:w="2430" w:type="dxa"/>
          </w:tcPr>
          <w:p w:rsidR="00371710" w:rsidRPr="00371710" w:rsidRDefault="007F21DF" w:rsidP="007F21DF">
            <w:pPr>
              <w:jc w:val="center"/>
              <w:rPr>
                <w:sz w:val="24"/>
                <w:szCs w:val="24"/>
              </w:rPr>
            </w:pPr>
            <w:r>
              <w:rPr>
                <w:sz w:val="24"/>
                <w:szCs w:val="24"/>
              </w:rPr>
              <w:t>AD 35</w:t>
            </w:r>
          </w:p>
        </w:tc>
        <w:tc>
          <w:tcPr>
            <w:tcW w:w="2695" w:type="dxa"/>
          </w:tcPr>
          <w:p w:rsidR="00371710" w:rsidRPr="00371710" w:rsidRDefault="00D069F0" w:rsidP="001A2DDF">
            <w:pPr>
              <w:jc w:val="center"/>
              <w:rPr>
                <w:sz w:val="24"/>
                <w:szCs w:val="24"/>
              </w:rPr>
            </w:pPr>
            <w:r>
              <w:rPr>
                <w:sz w:val="24"/>
                <w:szCs w:val="24"/>
              </w:rPr>
              <w:t>October 10</w:t>
            </w:r>
          </w:p>
        </w:tc>
      </w:tr>
      <w:tr w:rsidR="007F21DF" w:rsidTr="00D069F0">
        <w:tc>
          <w:tcPr>
            <w:tcW w:w="4225" w:type="dxa"/>
          </w:tcPr>
          <w:p w:rsidR="007F21DF" w:rsidRPr="00371710" w:rsidRDefault="00B970CC" w:rsidP="00151995">
            <w:pPr>
              <w:rPr>
                <w:sz w:val="24"/>
                <w:szCs w:val="24"/>
              </w:rPr>
            </w:pPr>
            <w:r>
              <w:rPr>
                <w:sz w:val="24"/>
                <w:szCs w:val="24"/>
              </w:rPr>
              <w:t>3</w:t>
            </w:r>
            <w:r w:rsidR="007F21DF" w:rsidRPr="00371710">
              <w:rPr>
                <w:sz w:val="24"/>
                <w:szCs w:val="24"/>
              </w:rPr>
              <w:t xml:space="preserve">. The Issues </w:t>
            </w:r>
            <w:r w:rsidR="007F21DF">
              <w:rPr>
                <w:sz w:val="24"/>
                <w:szCs w:val="24"/>
              </w:rPr>
              <w:t xml:space="preserve">of </w:t>
            </w:r>
            <w:r w:rsidR="00151995">
              <w:rPr>
                <w:sz w:val="24"/>
                <w:szCs w:val="24"/>
              </w:rPr>
              <w:t>T</w:t>
            </w:r>
            <w:r w:rsidR="007F21DF">
              <w:rPr>
                <w:sz w:val="24"/>
                <w:szCs w:val="24"/>
              </w:rPr>
              <w:t>radition (Acts 15)</w:t>
            </w:r>
          </w:p>
        </w:tc>
        <w:tc>
          <w:tcPr>
            <w:tcW w:w="2430" w:type="dxa"/>
          </w:tcPr>
          <w:p w:rsidR="007F21DF" w:rsidRPr="00371710" w:rsidRDefault="007F21DF" w:rsidP="007F21DF">
            <w:pPr>
              <w:jc w:val="center"/>
              <w:rPr>
                <w:sz w:val="24"/>
                <w:szCs w:val="24"/>
              </w:rPr>
            </w:pPr>
            <w:r>
              <w:rPr>
                <w:sz w:val="24"/>
                <w:szCs w:val="24"/>
              </w:rPr>
              <w:t>AD 50</w:t>
            </w:r>
          </w:p>
        </w:tc>
        <w:tc>
          <w:tcPr>
            <w:tcW w:w="2695" w:type="dxa"/>
          </w:tcPr>
          <w:p w:rsidR="007F21DF" w:rsidRPr="00371710" w:rsidRDefault="00D069F0" w:rsidP="001A2DDF">
            <w:pPr>
              <w:jc w:val="center"/>
              <w:rPr>
                <w:sz w:val="24"/>
                <w:szCs w:val="24"/>
              </w:rPr>
            </w:pPr>
            <w:r>
              <w:rPr>
                <w:sz w:val="24"/>
                <w:szCs w:val="24"/>
              </w:rPr>
              <w:t>October 17</w:t>
            </w:r>
          </w:p>
        </w:tc>
      </w:tr>
      <w:tr w:rsidR="007F21DF" w:rsidTr="00D069F0">
        <w:tc>
          <w:tcPr>
            <w:tcW w:w="4225" w:type="dxa"/>
          </w:tcPr>
          <w:p w:rsidR="007F21DF" w:rsidRPr="00371710" w:rsidRDefault="00B970CC" w:rsidP="007F21DF">
            <w:pPr>
              <w:rPr>
                <w:sz w:val="24"/>
                <w:szCs w:val="24"/>
              </w:rPr>
            </w:pPr>
            <w:r>
              <w:rPr>
                <w:sz w:val="24"/>
                <w:szCs w:val="24"/>
              </w:rPr>
              <w:t>4</w:t>
            </w:r>
            <w:r w:rsidR="007F21DF" w:rsidRPr="00371710">
              <w:rPr>
                <w:sz w:val="24"/>
                <w:szCs w:val="24"/>
              </w:rPr>
              <w:t xml:space="preserve">. The </w:t>
            </w:r>
            <w:r w:rsidR="007F21DF">
              <w:rPr>
                <w:sz w:val="24"/>
                <w:szCs w:val="24"/>
              </w:rPr>
              <w:t>I</w:t>
            </w:r>
            <w:r w:rsidR="007F21DF" w:rsidRPr="00371710">
              <w:rPr>
                <w:sz w:val="24"/>
                <w:szCs w:val="24"/>
              </w:rPr>
              <w:t xml:space="preserve">nstitution of </w:t>
            </w:r>
            <w:r w:rsidR="007F21DF">
              <w:rPr>
                <w:sz w:val="24"/>
                <w:szCs w:val="24"/>
              </w:rPr>
              <w:t>O</w:t>
            </w:r>
            <w:r w:rsidR="007F21DF" w:rsidRPr="00371710">
              <w:rPr>
                <w:sz w:val="24"/>
                <w:szCs w:val="24"/>
              </w:rPr>
              <w:t>versight</w:t>
            </w:r>
          </w:p>
        </w:tc>
        <w:tc>
          <w:tcPr>
            <w:tcW w:w="2430" w:type="dxa"/>
          </w:tcPr>
          <w:p w:rsidR="007F21DF" w:rsidRPr="00371710" w:rsidRDefault="00D069F0" w:rsidP="007F21DF">
            <w:pPr>
              <w:jc w:val="center"/>
              <w:rPr>
                <w:sz w:val="24"/>
                <w:szCs w:val="24"/>
              </w:rPr>
            </w:pPr>
            <w:r>
              <w:rPr>
                <w:sz w:val="24"/>
                <w:szCs w:val="24"/>
              </w:rPr>
              <w:t>AD 2</w:t>
            </w:r>
            <w:r w:rsidR="007F21DF" w:rsidRPr="00371710">
              <w:rPr>
                <w:sz w:val="24"/>
                <w:szCs w:val="24"/>
              </w:rPr>
              <w:t>00</w:t>
            </w:r>
          </w:p>
        </w:tc>
        <w:tc>
          <w:tcPr>
            <w:tcW w:w="2695" w:type="dxa"/>
          </w:tcPr>
          <w:p w:rsidR="007F21DF" w:rsidRPr="00371710" w:rsidRDefault="00D069F0" w:rsidP="001A2DDF">
            <w:pPr>
              <w:jc w:val="center"/>
              <w:rPr>
                <w:sz w:val="24"/>
                <w:szCs w:val="24"/>
              </w:rPr>
            </w:pPr>
            <w:r>
              <w:rPr>
                <w:sz w:val="24"/>
                <w:szCs w:val="24"/>
              </w:rPr>
              <w:t>October 24</w:t>
            </w:r>
          </w:p>
        </w:tc>
      </w:tr>
      <w:tr w:rsidR="007F21DF" w:rsidTr="00D069F0">
        <w:tc>
          <w:tcPr>
            <w:tcW w:w="4225" w:type="dxa"/>
          </w:tcPr>
          <w:p w:rsidR="007F21DF" w:rsidRPr="00371710" w:rsidRDefault="00B970CC" w:rsidP="007F21DF">
            <w:pPr>
              <w:rPr>
                <w:sz w:val="24"/>
                <w:szCs w:val="24"/>
              </w:rPr>
            </w:pPr>
            <w:r>
              <w:rPr>
                <w:sz w:val="24"/>
                <w:szCs w:val="24"/>
              </w:rPr>
              <w:t>5</w:t>
            </w:r>
            <w:r w:rsidR="007F21DF" w:rsidRPr="00371710">
              <w:rPr>
                <w:sz w:val="24"/>
                <w:szCs w:val="24"/>
              </w:rPr>
              <w:t>. The Missionary Society</w:t>
            </w:r>
          </w:p>
        </w:tc>
        <w:tc>
          <w:tcPr>
            <w:tcW w:w="2430" w:type="dxa"/>
          </w:tcPr>
          <w:p w:rsidR="007F21DF" w:rsidRPr="00371710" w:rsidRDefault="007F21DF" w:rsidP="007F21DF">
            <w:pPr>
              <w:jc w:val="center"/>
              <w:rPr>
                <w:sz w:val="24"/>
                <w:szCs w:val="24"/>
              </w:rPr>
            </w:pPr>
            <w:r w:rsidRPr="00371710">
              <w:rPr>
                <w:sz w:val="24"/>
                <w:szCs w:val="24"/>
              </w:rPr>
              <w:t>AD 1880</w:t>
            </w:r>
          </w:p>
        </w:tc>
        <w:tc>
          <w:tcPr>
            <w:tcW w:w="2695" w:type="dxa"/>
          </w:tcPr>
          <w:p w:rsidR="007F21DF" w:rsidRPr="00371710" w:rsidRDefault="00D069F0" w:rsidP="001A2DDF">
            <w:pPr>
              <w:jc w:val="center"/>
              <w:rPr>
                <w:sz w:val="24"/>
                <w:szCs w:val="24"/>
              </w:rPr>
            </w:pPr>
            <w:r>
              <w:rPr>
                <w:sz w:val="24"/>
                <w:szCs w:val="24"/>
              </w:rPr>
              <w:t>October 31</w:t>
            </w:r>
          </w:p>
        </w:tc>
      </w:tr>
      <w:tr w:rsidR="007F21DF" w:rsidTr="00D069F0">
        <w:tc>
          <w:tcPr>
            <w:tcW w:w="4225" w:type="dxa"/>
          </w:tcPr>
          <w:p w:rsidR="007F21DF" w:rsidRPr="00371710" w:rsidRDefault="00B970CC" w:rsidP="007F21DF">
            <w:pPr>
              <w:rPr>
                <w:sz w:val="24"/>
                <w:szCs w:val="24"/>
              </w:rPr>
            </w:pPr>
            <w:r>
              <w:rPr>
                <w:sz w:val="24"/>
                <w:szCs w:val="24"/>
              </w:rPr>
              <w:t>6</w:t>
            </w:r>
            <w:r w:rsidR="007F21DF" w:rsidRPr="00371710">
              <w:rPr>
                <w:sz w:val="24"/>
                <w:szCs w:val="24"/>
              </w:rPr>
              <w:t>. The Musical Instrument</w:t>
            </w:r>
          </w:p>
        </w:tc>
        <w:tc>
          <w:tcPr>
            <w:tcW w:w="2430" w:type="dxa"/>
          </w:tcPr>
          <w:p w:rsidR="007F21DF" w:rsidRPr="00371710" w:rsidRDefault="007F21DF" w:rsidP="007F21DF">
            <w:pPr>
              <w:jc w:val="center"/>
              <w:rPr>
                <w:sz w:val="24"/>
                <w:szCs w:val="24"/>
              </w:rPr>
            </w:pPr>
            <w:r w:rsidRPr="00371710">
              <w:rPr>
                <w:sz w:val="24"/>
                <w:szCs w:val="24"/>
              </w:rPr>
              <w:t>AD 1880</w:t>
            </w:r>
          </w:p>
        </w:tc>
        <w:tc>
          <w:tcPr>
            <w:tcW w:w="2695" w:type="dxa"/>
          </w:tcPr>
          <w:p w:rsidR="007F21DF" w:rsidRPr="00371710" w:rsidRDefault="00D069F0" w:rsidP="001A2DDF">
            <w:pPr>
              <w:jc w:val="center"/>
              <w:rPr>
                <w:sz w:val="24"/>
                <w:szCs w:val="24"/>
              </w:rPr>
            </w:pPr>
            <w:r>
              <w:rPr>
                <w:sz w:val="24"/>
                <w:szCs w:val="24"/>
              </w:rPr>
              <w:t>November 7</w:t>
            </w:r>
          </w:p>
        </w:tc>
      </w:tr>
      <w:tr w:rsidR="007F21DF" w:rsidTr="00D069F0">
        <w:tc>
          <w:tcPr>
            <w:tcW w:w="4225" w:type="dxa"/>
          </w:tcPr>
          <w:p w:rsidR="007F21DF" w:rsidRPr="00371710" w:rsidRDefault="00B970CC" w:rsidP="007F21DF">
            <w:pPr>
              <w:rPr>
                <w:sz w:val="24"/>
                <w:szCs w:val="24"/>
              </w:rPr>
            </w:pPr>
            <w:r>
              <w:rPr>
                <w:sz w:val="24"/>
                <w:szCs w:val="24"/>
              </w:rPr>
              <w:t>7</w:t>
            </w:r>
            <w:r w:rsidR="007F21DF" w:rsidRPr="00371710">
              <w:rPr>
                <w:sz w:val="24"/>
                <w:szCs w:val="24"/>
              </w:rPr>
              <w:t>. The Institutional Issue</w:t>
            </w:r>
          </w:p>
        </w:tc>
        <w:tc>
          <w:tcPr>
            <w:tcW w:w="2430" w:type="dxa"/>
          </w:tcPr>
          <w:p w:rsidR="007F21DF" w:rsidRPr="00371710" w:rsidRDefault="007F21DF" w:rsidP="007F21DF">
            <w:pPr>
              <w:jc w:val="center"/>
              <w:rPr>
                <w:sz w:val="24"/>
                <w:szCs w:val="24"/>
              </w:rPr>
            </w:pPr>
            <w:r w:rsidRPr="00371710">
              <w:rPr>
                <w:sz w:val="24"/>
                <w:szCs w:val="24"/>
              </w:rPr>
              <w:t>AD 1940</w:t>
            </w:r>
          </w:p>
        </w:tc>
        <w:tc>
          <w:tcPr>
            <w:tcW w:w="2695" w:type="dxa"/>
          </w:tcPr>
          <w:p w:rsidR="007F21DF" w:rsidRPr="00371710" w:rsidRDefault="00D069F0" w:rsidP="001A2DDF">
            <w:pPr>
              <w:jc w:val="center"/>
              <w:rPr>
                <w:sz w:val="24"/>
                <w:szCs w:val="24"/>
              </w:rPr>
            </w:pPr>
            <w:r>
              <w:rPr>
                <w:sz w:val="24"/>
                <w:szCs w:val="24"/>
              </w:rPr>
              <w:t>November 14</w:t>
            </w:r>
          </w:p>
        </w:tc>
      </w:tr>
      <w:tr w:rsidR="007F21DF" w:rsidTr="00D069F0">
        <w:tc>
          <w:tcPr>
            <w:tcW w:w="4225" w:type="dxa"/>
          </w:tcPr>
          <w:p w:rsidR="007F21DF" w:rsidRPr="00371710" w:rsidRDefault="00B970CC" w:rsidP="007F21DF">
            <w:pPr>
              <w:rPr>
                <w:sz w:val="24"/>
                <w:szCs w:val="24"/>
              </w:rPr>
            </w:pPr>
            <w:r>
              <w:rPr>
                <w:sz w:val="24"/>
                <w:szCs w:val="24"/>
              </w:rPr>
              <w:t>8</w:t>
            </w:r>
            <w:r w:rsidR="007F21DF" w:rsidRPr="00371710">
              <w:rPr>
                <w:sz w:val="24"/>
                <w:szCs w:val="24"/>
              </w:rPr>
              <w:t>. The Supporting Church Issue</w:t>
            </w:r>
          </w:p>
        </w:tc>
        <w:tc>
          <w:tcPr>
            <w:tcW w:w="2430" w:type="dxa"/>
          </w:tcPr>
          <w:p w:rsidR="007F21DF" w:rsidRPr="00371710" w:rsidRDefault="007F21DF" w:rsidP="007F21DF">
            <w:pPr>
              <w:jc w:val="center"/>
              <w:rPr>
                <w:sz w:val="24"/>
                <w:szCs w:val="24"/>
              </w:rPr>
            </w:pPr>
            <w:r w:rsidRPr="00371710">
              <w:rPr>
                <w:sz w:val="24"/>
                <w:szCs w:val="24"/>
              </w:rPr>
              <w:t>AD 1950</w:t>
            </w:r>
          </w:p>
        </w:tc>
        <w:tc>
          <w:tcPr>
            <w:tcW w:w="2695" w:type="dxa"/>
          </w:tcPr>
          <w:p w:rsidR="007F21DF" w:rsidRPr="00371710" w:rsidRDefault="00D069F0" w:rsidP="001A2DDF">
            <w:pPr>
              <w:jc w:val="center"/>
              <w:rPr>
                <w:sz w:val="24"/>
                <w:szCs w:val="24"/>
              </w:rPr>
            </w:pPr>
            <w:r>
              <w:rPr>
                <w:sz w:val="24"/>
                <w:szCs w:val="24"/>
              </w:rPr>
              <w:t>November 21</w:t>
            </w:r>
          </w:p>
        </w:tc>
      </w:tr>
      <w:tr w:rsidR="007F21DF" w:rsidTr="00D069F0">
        <w:tc>
          <w:tcPr>
            <w:tcW w:w="4225" w:type="dxa"/>
          </w:tcPr>
          <w:p w:rsidR="007F21DF" w:rsidRPr="00371710" w:rsidRDefault="00B970CC" w:rsidP="007F21DF">
            <w:pPr>
              <w:rPr>
                <w:sz w:val="24"/>
                <w:szCs w:val="24"/>
              </w:rPr>
            </w:pPr>
            <w:r>
              <w:rPr>
                <w:sz w:val="24"/>
                <w:szCs w:val="24"/>
              </w:rPr>
              <w:t>9</w:t>
            </w:r>
            <w:r w:rsidR="007F21DF" w:rsidRPr="00371710">
              <w:rPr>
                <w:sz w:val="24"/>
                <w:szCs w:val="24"/>
              </w:rPr>
              <w:t>. The Kitchen &amp; Fellowship Hall</w:t>
            </w:r>
          </w:p>
        </w:tc>
        <w:tc>
          <w:tcPr>
            <w:tcW w:w="2430" w:type="dxa"/>
          </w:tcPr>
          <w:p w:rsidR="007F21DF" w:rsidRPr="00371710" w:rsidRDefault="007F21DF" w:rsidP="007F21DF">
            <w:pPr>
              <w:jc w:val="center"/>
              <w:rPr>
                <w:sz w:val="24"/>
                <w:szCs w:val="24"/>
              </w:rPr>
            </w:pPr>
            <w:r w:rsidRPr="00371710">
              <w:rPr>
                <w:sz w:val="24"/>
                <w:szCs w:val="24"/>
              </w:rPr>
              <w:t>AD 1960</w:t>
            </w:r>
          </w:p>
        </w:tc>
        <w:tc>
          <w:tcPr>
            <w:tcW w:w="2695" w:type="dxa"/>
          </w:tcPr>
          <w:p w:rsidR="007F21DF" w:rsidRPr="00371710" w:rsidRDefault="00D069F0" w:rsidP="001A2DDF">
            <w:pPr>
              <w:jc w:val="center"/>
              <w:rPr>
                <w:sz w:val="24"/>
                <w:szCs w:val="24"/>
              </w:rPr>
            </w:pPr>
            <w:r>
              <w:rPr>
                <w:sz w:val="24"/>
                <w:szCs w:val="24"/>
              </w:rPr>
              <w:t>November 28</w:t>
            </w:r>
          </w:p>
        </w:tc>
      </w:tr>
      <w:tr w:rsidR="007F21DF" w:rsidTr="00D069F0">
        <w:tc>
          <w:tcPr>
            <w:tcW w:w="4225" w:type="dxa"/>
          </w:tcPr>
          <w:p w:rsidR="007F21DF" w:rsidRPr="00371710" w:rsidRDefault="00B970CC" w:rsidP="007F21DF">
            <w:pPr>
              <w:rPr>
                <w:sz w:val="24"/>
                <w:szCs w:val="24"/>
              </w:rPr>
            </w:pPr>
            <w:r>
              <w:rPr>
                <w:sz w:val="24"/>
                <w:szCs w:val="24"/>
              </w:rPr>
              <w:t>10</w:t>
            </w:r>
            <w:r w:rsidR="007F21DF" w:rsidRPr="00371710">
              <w:rPr>
                <w:sz w:val="24"/>
                <w:szCs w:val="24"/>
              </w:rPr>
              <w:t>. Unity in Diversity</w:t>
            </w:r>
          </w:p>
        </w:tc>
        <w:tc>
          <w:tcPr>
            <w:tcW w:w="2430" w:type="dxa"/>
          </w:tcPr>
          <w:p w:rsidR="007F21DF" w:rsidRPr="00371710" w:rsidRDefault="007F21DF" w:rsidP="007F21DF">
            <w:pPr>
              <w:jc w:val="center"/>
              <w:rPr>
                <w:sz w:val="24"/>
                <w:szCs w:val="24"/>
              </w:rPr>
            </w:pPr>
            <w:r w:rsidRPr="00371710">
              <w:rPr>
                <w:sz w:val="24"/>
                <w:szCs w:val="24"/>
              </w:rPr>
              <w:t>AD 1970</w:t>
            </w:r>
          </w:p>
        </w:tc>
        <w:tc>
          <w:tcPr>
            <w:tcW w:w="2695" w:type="dxa"/>
          </w:tcPr>
          <w:p w:rsidR="007F21DF" w:rsidRPr="00371710" w:rsidRDefault="00D069F0" w:rsidP="001A2DDF">
            <w:pPr>
              <w:jc w:val="center"/>
              <w:rPr>
                <w:sz w:val="24"/>
                <w:szCs w:val="24"/>
              </w:rPr>
            </w:pPr>
            <w:r>
              <w:rPr>
                <w:sz w:val="24"/>
                <w:szCs w:val="24"/>
              </w:rPr>
              <w:t>December 5</w:t>
            </w:r>
          </w:p>
        </w:tc>
      </w:tr>
      <w:tr w:rsidR="00D069F0" w:rsidTr="00D069F0">
        <w:tc>
          <w:tcPr>
            <w:tcW w:w="4225" w:type="dxa"/>
          </w:tcPr>
          <w:p w:rsidR="00D069F0" w:rsidRPr="00371710" w:rsidRDefault="00D069F0" w:rsidP="00D069F0">
            <w:pPr>
              <w:rPr>
                <w:sz w:val="24"/>
                <w:szCs w:val="24"/>
              </w:rPr>
            </w:pPr>
            <w:r w:rsidRPr="00371710">
              <w:rPr>
                <w:sz w:val="24"/>
                <w:szCs w:val="24"/>
              </w:rPr>
              <w:t>1</w:t>
            </w:r>
            <w:r>
              <w:rPr>
                <w:sz w:val="24"/>
                <w:szCs w:val="24"/>
              </w:rPr>
              <w:t>1.</w:t>
            </w:r>
            <w:r w:rsidRPr="00371710">
              <w:rPr>
                <w:sz w:val="24"/>
                <w:szCs w:val="24"/>
              </w:rPr>
              <w:t xml:space="preserve"> Marriage, Divorce and Remarriage</w:t>
            </w:r>
          </w:p>
        </w:tc>
        <w:tc>
          <w:tcPr>
            <w:tcW w:w="2430" w:type="dxa"/>
          </w:tcPr>
          <w:p w:rsidR="00D069F0" w:rsidRPr="00371710" w:rsidRDefault="00D069F0" w:rsidP="00D069F0">
            <w:pPr>
              <w:jc w:val="center"/>
              <w:rPr>
                <w:sz w:val="24"/>
                <w:szCs w:val="24"/>
              </w:rPr>
            </w:pPr>
            <w:r w:rsidRPr="00371710">
              <w:rPr>
                <w:sz w:val="24"/>
                <w:szCs w:val="24"/>
              </w:rPr>
              <w:t>AD 1980</w:t>
            </w:r>
          </w:p>
        </w:tc>
        <w:tc>
          <w:tcPr>
            <w:tcW w:w="2695" w:type="dxa"/>
          </w:tcPr>
          <w:p w:rsidR="00D069F0" w:rsidRPr="00371710" w:rsidRDefault="00D069F0" w:rsidP="001A2DDF">
            <w:pPr>
              <w:jc w:val="center"/>
              <w:rPr>
                <w:sz w:val="24"/>
                <w:szCs w:val="24"/>
              </w:rPr>
            </w:pPr>
            <w:r>
              <w:rPr>
                <w:sz w:val="24"/>
                <w:szCs w:val="24"/>
              </w:rPr>
              <w:t>December 12</w:t>
            </w:r>
          </w:p>
        </w:tc>
      </w:tr>
      <w:tr w:rsidR="00D069F0" w:rsidTr="00D069F0">
        <w:tc>
          <w:tcPr>
            <w:tcW w:w="4225" w:type="dxa"/>
          </w:tcPr>
          <w:p w:rsidR="00D069F0" w:rsidRPr="00371710" w:rsidRDefault="00D069F0" w:rsidP="001A1619">
            <w:pPr>
              <w:rPr>
                <w:sz w:val="24"/>
                <w:szCs w:val="24"/>
              </w:rPr>
            </w:pPr>
            <w:r w:rsidRPr="00371710">
              <w:rPr>
                <w:sz w:val="24"/>
                <w:szCs w:val="24"/>
              </w:rPr>
              <w:t>1</w:t>
            </w:r>
            <w:r>
              <w:rPr>
                <w:sz w:val="24"/>
                <w:szCs w:val="24"/>
              </w:rPr>
              <w:t>2</w:t>
            </w:r>
            <w:r w:rsidRPr="00371710">
              <w:rPr>
                <w:sz w:val="24"/>
                <w:szCs w:val="24"/>
              </w:rPr>
              <w:t xml:space="preserve">. </w:t>
            </w:r>
            <w:r w:rsidR="001A1619">
              <w:rPr>
                <w:sz w:val="24"/>
                <w:szCs w:val="24"/>
              </w:rPr>
              <w:t>One Cup and Bible Classes</w:t>
            </w:r>
          </w:p>
        </w:tc>
        <w:tc>
          <w:tcPr>
            <w:tcW w:w="2430" w:type="dxa"/>
          </w:tcPr>
          <w:p w:rsidR="00D069F0" w:rsidRPr="00371710" w:rsidRDefault="00D069F0" w:rsidP="00D069F0">
            <w:pPr>
              <w:jc w:val="center"/>
              <w:rPr>
                <w:sz w:val="24"/>
                <w:szCs w:val="24"/>
              </w:rPr>
            </w:pPr>
            <w:r w:rsidRPr="00371710">
              <w:rPr>
                <w:sz w:val="24"/>
                <w:szCs w:val="24"/>
              </w:rPr>
              <w:t xml:space="preserve">AD </w:t>
            </w:r>
            <w:r w:rsidR="0049646B">
              <w:rPr>
                <w:sz w:val="24"/>
                <w:szCs w:val="24"/>
              </w:rPr>
              <w:t>1900-2018</w:t>
            </w:r>
          </w:p>
        </w:tc>
        <w:tc>
          <w:tcPr>
            <w:tcW w:w="2695" w:type="dxa"/>
          </w:tcPr>
          <w:p w:rsidR="00D069F0" w:rsidRPr="00371710" w:rsidRDefault="00D069F0" w:rsidP="001A2DDF">
            <w:pPr>
              <w:jc w:val="center"/>
              <w:rPr>
                <w:sz w:val="24"/>
                <w:szCs w:val="24"/>
              </w:rPr>
            </w:pPr>
            <w:r>
              <w:rPr>
                <w:sz w:val="24"/>
                <w:szCs w:val="24"/>
              </w:rPr>
              <w:t>December 19</w:t>
            </w:r>
          </w:p>
        </w:tc>
      </w:tr>
      <w:tr w:rsidR="00D069F0" w:rsidTr="00D069F0">
        <w:tc>
          <w:tcPr>
            <w:tcW w:w="4225" w:type="dxa"/>
          </w:tcPr>
          <w:p w:rsidR="00D069F0" w:rsidRPr="00371710" w:rsidRDefault="00D069F0" w:rsidP="0049646B">
            <w:pPr>
              <w:rPr>
                <w:sz w:val="24"/>
                <w:szCs w:val="24"/>
              </w:rPr>
            </w:pPr>
            <w:r w:rsidRPr="00371710">
              <w:rPr>
                <w:sz w:val="24"/>
                <w:szCs w:val="24"/>
              </w:rPr>
              <w:t xml:space="preserve">13. </w:t>
            </w:r>
            <w:r w:rsidR="0049646B">
              <w:rPr>
                <w:sz w:val="24"/>
                <w:szCs w:val="24"/>
              </w:rPr>
              <w:t>The Next Division is…..</w:t>
            </w:r>
          </w:p>
        </w:tc>
        <w:tc>
          <w:tcPr>
            <w:tcW w:w="2430" w:type="dxa"/>
          </w:tcPr>
          <w:p w:rsidR="00D069F0" w:rsidRPr="00371710" w:rsidRDefault="00D069F0" w:rsidP="0049646B">
            <w:pPr>
              <w:jc w:val="center"/>
              <w:rPr>
                <w:sz w:val="24"/>
                <w:szCs w:val="24"/>
              </w:rPr>
            </w:pPr>
            <w:r>
              <w:rPr>
                <w:sz w:val="24"/>
                <w:szCs w:val="24"/>
              </w:rPr>
              <w:t xml:space="preserve">AD </w:t>
            </w:r>
            <w:r w:rsidR="0049646B">
              <w:rPr>
                <w:sz w:val="24"/>
                <w:szCs w:val="24"/>
              </w:rPr>
              <w:t>2018</w:t>
            </w:r>
          </w:p>
        </w:tc>
        <w:tc>
          <w:tcPr>
            <w:tcW w:w="2695" w:type="dxa"/>
          </w:tcPr>
          <w:p w:rsidR="00D069F0" w:rsidRPr="00371710" w:rsidRDefault="00D069F0" w:rsidP="001A2DDF">
            <w:pPr>
              <w:jc w:val="center"/>
              <w:rPr>
                <w:sz w:val="24"/>
                <w:szCs w:val="24"/>
              </w:rPr>
            </w:pPr>
            <w:r>
              <w:rPr>
                <w:sz w:val="24"/>
                <w:szCs w:val="24"/>
              </w:rPr>
              <w:t>December 26</w:t>
            </w:r>
          </w:p>
        </w:tc>
      </w:tr>
    </w:tbl>
    <w:p w:rsidR="00A97904" w:rsidRDefault="00A97904"/>
    <w:sectPr w:rsidR="00A97904" w:rsidSect="004267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10"/>
    <w:rsid w:val="00151995"/>
    <w:rsid w:val="001A1619"/>
    <w:rsid w:val="001A2DDF"/>
    <w:rsid w:val="00371710"/>
    <w:rsid w:val="00380A93"/>
    <w:rsid w:val="003E60D2"/>
    <w:rsid w:val="00426798"/>
    <w:rsid w:val="0049646B"/>
    <w:rsid w:val="007D57A6"/>
    <w:rsid w:val="007F21DF"/>
    <w:rsid w:val="00864C23"/>
    <w:rsid w:val="00A97904"/>
    <w:rsid w:val="00B970CC"/>
    <w:rsid w:val="00C26BB6"/>
    <w:rsid w:val="00D069F0"/>
    <w:rsid w:val="00D221A9"/>
    <w:rsid w:val="00E07E57"/>
    <w:rsid w:val="00F23D5A"/>
    <w:rsid w:val="00FF5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1B3EED-B18B-4D92-B8DC-8AB8F2D61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1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80A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B98CC-F48B-462F-9C0B-267939AE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2018-09-26T22:11:00Z</dcterms:created>
  <dcterms:modified xsi:type="dcterms:W3CDTF">2018-09-26T22:11:00Z</dcterms:modified>
</cp:coreProperties>
</file>